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236" w:rsidRDefault="009C59C8">
      <w:pPr>
        <w:spacing w:before="58" w:after="0" w:line="240" w:lineRule="auto"/>
        <w:ind w:left="1418" w:right="135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The Fair Debt Collect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ion Practices Act</w:t>
      </w:r>
    </w:p>
    <w:p w:rsidR="007D3236" w:rsidRDefault="009C59C8">
      <w:pPr>
        <w:spacing w:after="0" w:line="269" w:lineRule="exact"/>
        <w:ind w:left="3232" w:right="317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15 U.S.C. § 1692 et seq.</w:t>
      </w:r>
      <w:proofErr w:type="gramEnd"/>
    </w:p>
    <w:p w:rsidR="007D3236" w:rsidRDefault="007D3236">
      <w:pPr>
        <w:spacing w:before="12" w:after="0" w:line="240" w:lineRule="exact"/>
        <w:rPr>
          <w:sz w:val="24"/>
          <w:szCs w:val="24"/>
        </w:rPr>
      </w:pPr>
    </w:p>
    <w:p w:rsidR="007D3236" w:rsidRDefault="009C59C8">
      <w:pPr>
        <w:spacing w:before="29" w:after="0" w:line="271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I.  Overview</w:t>
      </w:r>
    </w:p>
    <w:p w:rsidR="007D3236" w:rsidRDefault="007D3236">
      <w:pPr>
        <w:spacing w:before="12" w:after="0" w:line="240" w:lineRule="exact"/>
        <w:rPr>
          <w:sz w:val="24"/>
          <w:szCs w:val="24"/>
        </w:rPr>
      </w:pPr>
    </w:p>
    <w:p w:rsidR="007D3236" w:rsidRDefault="009C59C8">
      <w:pPr>
        <w:spacing w:before="29" w:after="0" w:line="240" w:lineRule="auto"/>
        <w:ind w:left="1200" w:right="40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Enacted in 1978 to prevent personal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nkruptcy,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arital instability, loss of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invasion of personal privacy.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200" w:right="7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Prohibits false, dece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sleadi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g, haras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ing,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abusive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offensive conduct during collection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consumer debts.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  Definitions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200" w:right="493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er”:  any natural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person obligated or alleg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dly obligated to pay a debt.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3).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200" w:right="220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Debt”: any obligation or alleged obliga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 of a </w:t>
      </w:r>
      <w:r>
        <w:rPr>
          <w:rFonts w:ascii="Times New Roman" w:eastAsia="Times New Roman" w:hAnsi="Times New Roman" w:cs="Times New Roman"/>
          <w:sz w:val="24"/>
          <w:szCs w:val="24"/>
        </w:rPr>
        <w:t>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 to pay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oney for goods or services that are pri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arily for personal,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ily or household purposes.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5).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60" w:right="33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DOES NOT COVER taxes, cri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inal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stitution.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Obligation must result from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transaction.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60" w:right="67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DOES NOT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iness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or individuals alleged to owe debts incurred in the operation of a business.</w:t>
      </w:r>
    </w:p>
    <w:p w:rsidR="007D3236" w:rsidRDefault="007D3236">
      <w:pPr>
        <w:spacing w:before="15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200" w:right="611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“Debt Collectors”: any person who uses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entality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commerce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(phone,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ail,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ail) in any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business, the principal purpose of which is collection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debts of another.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6).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2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APPLIES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61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Attorneys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 regularly collect debts.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Heintz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Jenkin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514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U.S.</w:t>
      </w:r>
    </w:p>
    <w:p w:rsidR="007D3236" w:rsidRDefault="009C59C8">
      <w:pPr>
        <w:spacing w:after="0" w:line="240" w:lineRule="auto"/>
        <w:ind w:left="19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291, 115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S.Ct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1489 (1995).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480" w:lineRule="auto"/>
        <w:ind w:left="1200" w:right="1453" w:firstLine="3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Creditors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who hold 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selves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 to be debt collectors. b.   DOES NOT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APPLY TO:</w:t>
      </w:r>
    </w:p>
    <w:p w:rsidR="007D3236" w:rsidRDefault="009C59C8">
      <w:pPr>
        <w:spacing w:before="10" w:after="0" w:line="240" w:lineRule="auto"/>
        <w:ind w:left="1920" w:right="240" w:hanging="3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“Creditors”:  any person or entity that extends credit, creating a debt,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whom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debt is owed.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4).  Exa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ples: Chase Bank, MBNA Bank, HSBC.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officer or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 of the creditor.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officer or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 of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States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any State.</w:t>
      </w:r>
    </w:p>
    <w:p w:rsidR="007D3236" w:rsidRDefault="007D3236">
      <w:pPr>
        <w:spacing w:after="0"/>
        <w:sectPr w:rsidR="007D3236">
          <w:footerReference w:type="default" r:id="rId7"/>
          <w:type w:val="continuous"/>
          <w:pgSz w:w="12240" w:h="15840"/>
          <w:pgMar w:top="1380" w:right="1720" w:bottom="280" w:left="1680" w:header="720" w:footer="720" w:gutter="0"/>
          <w:cols w:space="720"/>
        </w:sectPr>
      </w:pPr>
    </w:p>
    <w:p w:rsidR="007D3236" w:rsidRDefault="007D3236">
      <w:pPr>
        <w:spacing w:before="4" w:after="0" w:line="200" w:lineRule="exact"/>
        <w:rPr>
          <w:sz w:val="20"/>
          <w:szCs w:val="20"/>
        </w:rPr>
      </w:pPr>
    </w:p>
    <w:p w:rsidR="007D3236" w:rsidRDefault="009C59C8">
      <w:pPr>
        <w:spacing w:before="29" w:after="0" w:line="480" w:lineRule="auto"/>
        <w:ind w:left="1540" w:right="1816" w:hanging="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panies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with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 ownership with a creditor. v.   Anyone attempting 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rve legal process.</w:t>
      </w:r>
    </w:p>
    <w:p w:rsidR="007D3236" w:rsidRDefault="009C59C8">
      <w:pPr>
        <w:spacing w:before="10" w:after="0" w:line="240" w:lineRule="auto"/>
        <w:ind w:left="1180" w:right="567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ation”: conveying of 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regarding a debt directly or indirectly to any person through any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ediu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7D3236" w:rsidRDefault="007D3236">
      <w:pPr>
        <w:spacing w:before="2" w:after="0" w:line="150" w:lineRule="exact"/>
        <w:rPr>
          <w:sz w:val="15"/>
          <w:szCs w:val="15"/>
        </w:rPr>
      </w:pPr>
    </w:p>
    <w:p w:rsidR="007D3236" w:rsidRDefault="007D3236">
      <w:pPr>
        <w:spacing w:after="0" w:line="200" w:lineRule="exact"/>
        <w:rPr>
          <w:sz w:val="20"/>
          <w:szCs w:val="20"/>
        </w:rPr>
      </w:pPr>
    </w:p>
    <w:p w:rsidR="007D3236" w:rsidRDefault="007D3236">
      <w:pPr>
        <w:spacing w:after="0" w:line="200" w:lineRule="exact"/>
        <w:rPr>
          <w:sz w:val="20"/>
          <w:szCs w:val="20"/>
        </w:rPr>
      </w:pPr>
    </w:p>
    <w:p w:rsidR="007D3236" w:rsidRDefault="009C59C8">
      <w:pPr>
        <w:spacing w:after="0" w:line="480" w:lineRule="auto"/>
        <w:ind w:left="820" w:right="265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  Requir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ents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and Prohibitions (this is not 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plete li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Restricted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unications</w:t>
      </w:r>
    </w:p>
    <w:p w:rsidR="007D3236" w:rsidRDefault="009C59C8">
      <w:pPr>
        <w:spacing w:after="0" w:line="286" w:lineRule="exact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Cannot discuss the debt with a 3</w:t>
      </w:r>
      <w:proofErr w:type="spellStart"/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rd</w:t>
      </w:r>
      <w:proofErr w:type="spellEnd"/>
      <w:r>
        <w:rPr>
          <w:rFonts w:ascii="Times New Roman" w:eastAsia="Times New Roman" w:hAnsi="Times New Roman" w:cs="Times New Roman"/>
          <w:spacing w:val="20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party. 15 U.S.C § </w:t>
      </w:r>
      <w:proofErr w:type="gramStart"/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1692b(</w:t>
      </w:r>
      <w:proofErr w:type="gramEnd"/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2).</w:t>
      </w:r>
    </w:p>
    <w:p w:rsidR="007D3236" w:rsidRDefault="007D3236">
      <w:pPr>
        <w:spacing w:before="1" w:after="0" w:line="240" w:lineRule="exact"/>
        <w:rPr>
          <w:sz w:val="24"/>
          <w:szCs w:val="24"/>
        </w:rPr>
      </w:pPr>
    </w:p>
    <w:p w:rsidR="007D3236" w:rsidRDefault="009C59C8">
      <w:pPr>
        <w:spacing w:after="0" w:line="240" w:lineRule="auto"/>
        <w:ind w:left="1540" w:right="9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  Can only contact 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3</w:t>
      </w:r>
      <w:proofErr w:type="spellStart"/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rd</w:t>
      </w:r>
      <w:proofErr w:type="spellEnd"/>
      <w:r>
        <w:rPr>
          <w:rFonts w:ascii="Times New Roman" w:eastAsia="Times New Roman" w:hAnsi="Times New Roman" w:cs="Times New Roman"/>
          <w:spacing w:val="19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party one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for the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pose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obtaining location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ation.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1692b(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3)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Can’t call before 8am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after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1692c(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a)(1).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  Cannot contact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if known to be represented by an attorney.  15</w:t>
      </w:r>
    </w:p>
    <w:p w:rsidR="007D3236" w:rsidRDefault="009C59C8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1692c(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a)(2)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7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Cannot contact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er’s place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 if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 notified debt collector not to call work.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Oral no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is su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nt.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</w:t>
      </w:r>
      <w:proofErr w:type="gramEnd"/>
    </w:p>
    <w:p w:rsidR="007D3236" w:rsidRDefault="009C59C8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1692c(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a)(3).</w:t>
      </w:r>
    </w:p>
    <w:p w:rsidR="007D3236" w:rsidRDefault="007D3236">
      <w:pPr>
        <w:spacing w:before="15" w:after="0" w:line="260" w:lineRule="exact"/>
        <w:rPr>
          <w:sz w:val="26"/>
          <w:szCs w:val="26"/>
        </w:rPr>
      </w:pPr>
    </w:p>
    <w:p w:rsidR="007D3236" w:rsidRDefault="009C59C8">
      <w:pPr>
        <w:tabs>
          <w:tab w:val="left" w:pos="1540"/>
        </w:tabs>
        <w:spacing w:after="0" w:line="240" w:lineRule="auto"/>
        <w:ind w:left="1540" w:right="19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Cannot contact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if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advises debt 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in writing to cease communications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that cons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 refuses to pay.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eastAsia="Times New Roman" w:hAnsi="Times New Roman" w:cs="Times New Roman"/>
          <w:sz w:val="24"/>
          <w:szCs w:val="24"/>
        </w:rPr>
        <w:t>U.S.C. §</w:t>
      </w:r>
      <w:proofErr w:type="gramEnd"/>
    </w:p>
    <w:p w:rsidR="007D3236" w:rsidRDefault="009C59C8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1692c.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782" w:right="57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Abuse/Harass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69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 provides a general prohibition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ainst harassing, abusive and/or oppressive conduct.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 1692d.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Collector can’t threaten violence or use of cri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inal activity towards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or property. 15 U.S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.C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1692d(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1).</w:t>
      </w:r>
    </w:p>
    <w:p w:rsidR="007D3236" w:rsidRDefault="009C59C8">
      <w:pPr>
        <w:spacing w:before="2" w:after="0" w:line="550" w:lineRule="atLeast"/>
        <w:ind w:left="1180" w:right="3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Collector can’t use obscene or profane language.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1692d(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2). d.   Collector can’t publish lists of debtors or advertise debts, including</w:t>
      </w:r>
    </w:p>
    <w:p w:rsidR="007D3236" w:rsidRDefault="009C59C8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blacklisting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1692d(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3).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Collector can’t cause phone to ring repeatedly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purposes of harassing or annoying.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1692d(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4).</w:t>
      </w:r>
    </w:p>
    <w:p w:rsidR="007D3236" w:rsidRDefault="007D3236">
      <w:pPr>
        <w:spacing w:after="0"/>
        <w:sectPr w:rsidR="007D3236">
          <w:pgSz w:w="12240" w:h="15840"/>
          <w:pgMar w:top="1480" w:right="1720" w:bottom="280" w:left="1700" w:header="720" w:footer="720" w:gutter="0"/>
          <w:cols w:space="720"/>
        </w:sectPr>
      </w:pPr>
    </w:p>
    <w:p w:rsidR="007D3236" w:rsidRDefault="007D3236">
      <w:pPr>
        <w:spacing w:before="4" w:after="0" w:line="200" w:lineRule="exact"/>
        <w:rPr>
          <w:sz w:val="20"/>
          <w:szCs w:val="20"/>
        </w:rPr>
      </w:pPr>
    </w:p>
    <w:p w:rsidR="007D3236" w:rsidRDefault="009C59C8">
      <w:pPr>
        <w:tabs>
          <w:tab w:val="left" w:pos="1520"/>
        </w:tabs>
        <w:spacing w:before="29" w:after="0" w:line="240" w:lineRule="auto"/>
        <w:ind w:left="1520" w:right="27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can’t place calls to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meaningful disclosure of identity.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1692d(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6).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762" w:right="46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False, Deceptive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Mi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eading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313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FDCPA provides a general prohibi</w:t>
      </w:r>
      <w:r>
        <w:rPr>
          <w:rFonts w:ascii="Times New Roman" w:eastAsia="Times New Roman" w:hAnsi="Times New Roman" w:cs="Times New Roman"/>
          <w:sz w:val="24"/>
          <w:szCs w:val="24"/>
        </w:rPr>
        <w:t>tion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ainst use of false, deceptive 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sleading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 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tics.  A 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ctor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are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 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terp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eted from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perspective of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least sophisticated consume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."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Martsolf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v.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JBC Legal Group, P.C.</w:t>
      </w:r>
      <w:r>
        <w:rPr>
          <w:rFonts w:ascii="Times New Roman" w:eastAsia="Times New Roman" w:hAnsi="Times New Roman" w:cs="Times New Roman"/>
          <w:sz w:val="24"/>
          <w:szCs w:val="24"/>
        </w:rPr>
        <w:t>, 2008 U.S. Dist. LEXIS 6876 (M.D. Pa. Jan. 30,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2008);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Nelson v. Select Fin.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Servs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 430 F. Supp. 2d 455, 457 (E.D. Pa.</w:t>
      </w:r>
      <w:proofErr w:type="gramEnd"/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2006).</w:t>
      </w:r>
    </w:p>
    <w:p w:rsidR="007D3236" w:rsidRDefault="007D3236">
      <w:pPr>
        <w:spacing w:before="18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Collect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cannot make any false,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misleading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statements.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 U.S.C. § 1692e,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e(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10).</w:t>
      </w:r>
    </w:p>
    <w:p w:rsidR="007D3236" w:rsidRDefault="007D3236">
      <w:pPr>
        <w:spacing w:before="14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Collector cannot falsely represent character,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ount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legal status </w:t>
      </w:r>
      <w:r>
        <w:rPr>
          <w:rFonts w:ascii="Times New Roman" w:eastAsia="Times New Roman" w:hAnsi="Times New Roman" w:cs="Times New Roman"/>
          <w:sz w:val="24"/>
          <w:szCs w:val="24"/>
        </w:rPr>
        <w:t>of debt.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2)(A).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  Collector cannot falsely represent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self/herself as an attorney.  15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3).</w:t>
      </w:r>
    </w:p>
    <w:p w:rsidR="007D3236" w:rsidRDefault="007D3236">
      <w:pPr>
        <w:spacing w:before="18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17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Collect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annot state or imply that non-payment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ill 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sult in ar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or criminal prosecutio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15 U.S.C. §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4).</w:t>
      </w:r>
    </w:p>
    <w:p w:rsidR="007D3236" w:rsidRDefault="007D3236">
      <w:pPr>
        <w:spacing w:before="14" w:after="0" w:line="260" w:lineRule="exact"/>
        <w:rPr>
          <w:sz w:val="26"/>
          <w:szCs w:val="26"/>
        </w:rPr>
      </w:pPr>
    </w:p>
    <w:p w:rsidR="007D3236" w:rsidRDefault="009C59C8">
      <w:pPr>
        <w:tabs>
          <w:tab w:val="left" w:pos="1520"/>
        </w:tabs>
        <w:spacing w:after="0" w:line="239" w:lineRule="auto"/>
        <w:ind w:left="1520" w:right="19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Collector cannot threaten suit, garnish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or seizure of property without legal ability to do the sa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e.  15 U.S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5).  Ex: Threatening suit to collect a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e-barred debt.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Martsolf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JBC L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gal Group, P.C.</w:t>
      </w:r>
      <w:r>
        <w:rPr>
          <w:rFonts w:ascii="Times New Roman" w:eastAsia="Times New Roman" w:hAnsi="Times New Roman" w:cs="Times New Roman"/>
          <w:sz w:val="24"/>
          <w:szCs w:val="24"/>
        </w:rPr>
        <w:t>, 2008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U.S. Dist. LEXIS 6876 (M.D. Pa. </w:t>
      </w:r>
      <w:r>
        <w:rPr>
          <w:rFonts w:ascii="Times New Roman" w:eastAsia="Times New Roman" w:hAnsi="Times New Roman" w:cs="Times New Roman"/>
          <w:sz w:val="24"/>
          <w:szCs w:val="24"/>
        </w:rPr>
        <w:t>Jan. 30, 2008).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2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g.   Collector cannot report or threaten 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 false credit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ation (like fraud).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8).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FCRA)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Unfair or Unconscionable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109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 provides general prohibition 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ainst the use of any unfair 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unconscionable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eans to collect a debt.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 1692f.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2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Collector cannot atte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pt to 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ount not authorized by the agree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 creating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ebt or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itted by law.  (This usu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lly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up if collector takes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ore than authori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ed by elect</w:t>
      </w:r>
      <w:r>
        <w:rPr>
          <w:rFonts w:ascii="Times New Roman" w:eastAsia="Times New Roman" w:hAnsi="Times New Roman" w:cs="Times New Roman"/>
          <w:sz w:val="24"/>
          <w:szCs w:val="24"/>
        </w:rPr>
        <w:t>ronic funds transfer.)  15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69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cannot acce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 or solicit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stdated check without providing written notice of at least 3 days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 intends to deposit.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</w:t>
      </w:r>
      <w:proofErr w:type="gramEnd"/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2).</w:t>
      </w:r>
    </w:p>
    <w:p w:rsidR="007D3236" w:rsidRDefault="007D3236">
      <w:pPr>
        <w:spacing w:after="0"/>
        <w:sectPr w:rsidR="007D3236">
          <w:pgSz w:w="12240" w:h="15840"/>
          <w:pgMar w:top="1480" w:right="1680" w:bottom="280" w:left="1720" w:header="720" w:footer="720" w:gutter="0"/>
          <w:cols w:space="720"/>
        </w:sectPr>
      </w:pPr>
    </w:p>
    <w:p w:rsidR="007D3236" w:rsidRDefault="007D3236">
      <w:pPr>
        <w:spacing w:before="4" w:after="0" w:line="200" w:lineRule="exact"/>
        <w:rPr>
          <w:sz w:val="20"/>
          <w:szCs w:val="20"/>
        </w:rPr>
      </w:pPr>
    </w:p>
    <w:p w:rsidR="007D3236" w:rsidRDefault="009C59C8">
      <w:pPr>
        <w:spacing w:before="29" w:after="0" w:line="240" w:lineRule="auto"/>
        <w:ind w:left="1540" w:right="10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  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cannot acce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 or solicit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stdated check for purpose of threatening cri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inal prosecution.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3).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Notice Req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900" w:right="2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Notices sent pursuant to Section 1692g are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perspective of the 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least sophisticated consume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Martsolf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JBC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Legal Group, P.C.,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2008 U.S. Dist. LEXIS 6876 (M.D. Pa. Jan. 30,</w:t>
      </w:r>
    </w:p>
    <w:p w:rsidR="007D3236" w:rsidRDefault="009C59C8">
      <w:pPr>
        <w:spacing w:after="0" w:line="240" w:lineRule="auto"/>
        <w:ind w:left="190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2008);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Nelson v. Select Fin.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Servs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 430 F. Supp. 2d 455, 457 (E.D. Pa.</w:t>
      </w:r>
      <w:proofErr w:type="gramEnd"/>
    </w:p>
    <w:p w:rsidR="007D3236" w:rsidRDefault="009C59C8">
      <w:pPr>
        <w:spacing w:after="0" w:line="240" w:lineRule="auto"/>
        <w:ind w:left="19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2006)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provide the following notices: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288" w:hanging="3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Initial communication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oral or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itten): “This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unication is from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debt collector in an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pt to collect a debt.  Any 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ation obtained will be used for that purpose.”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</w:t>
      </w:r>
      <w:proofErr w:type="gramEnd"/>
    </w:p>
    <w:p w:rsidR="007D3236" w:rsidRDefault="009C59C8">
      <w:pPr>
        <w:spacing w:after="0" w:line="240" w:lineRule="auto"/>
        <w:ind w:left="226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11).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160" w:hanging="3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Each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subsequent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unication:  “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his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unication is from a debt collector,” or “this is an att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to collect a debt.”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</w:t>
      </w:r>
      <w:proofErr w:type="gramEnd"/>
    </w:p>
    <w:p w:rsidR="007D3236" w:rsidRDefault="009C59C8">
      <w:pPr>
        <w:spacing w:after="0" w:line="240" w:lineRule="auto"/>
        <w:ind w:left="2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11).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838" w:hanging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ithin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5 days of initial com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unication (oral or written), in writin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D3236" w:rsidRDefault="007D3236">
      <w:pPr>
        <w:spacing w:before="15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ount of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debt,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a)(1);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of the creditor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a)(2);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 Right to dispute </w:t>
      </w:r>
      <w:r>
        <w:rPr>
          <w:rFonts w:ascii="Times New Roman" w:eastAsia="Times New Roman" w:hAnsi="Times New Roman" w:cs="Times New Roman"/>
          <w:sz w:val="24"/>
          <w:szCs w:val="24"/>
        </w:rPr>
        <w:t>validity within 30 days, 15 U.S.C. §</w:t>
      </w:r>
    </w:p>
    <w:p w:rsidR="007D3236" w:rsidRDefault="009C59C8">
      <w:pPr>
        <w:spacing w:after="0" w:line="240" w:lineRule="auto"/>
        <w:ind w:left="26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a)(3); and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and address of the original creditor, 15 U.S.C. §</w:t>
      </w:r>
    </w:p>
    <w:p w:rsidR="007D3236" w:rsidRDefault="009C59C8">
      <w:pPr>
        <w:spacing w:after="0" w:line="240" w:lineRule="auto"/>
        <w:ind w:left="26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a)(5).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2620" w:right="17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  If disputed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within 30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ys, collect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will 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ide verification of the debt,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a)(4).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  En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force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ent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FDCPA is a strict liabil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ty statute.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15 U.S.C. § 1692k;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Foti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NCO Fin. Sys.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</w:p>
    <w:p w:rsidR="007D3236" w:rsidRDefault="009C59C8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424 F. Supp. 2d 643 (S.D.N.Y. 2006).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FDCPA clai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 have a one year statute of 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itations.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d).</w:t>
      </w:r>
    </w:p>
    <w:p w:rsidR="007D3236" w:rsidRDefault="007D3236">
      <w:pPr>
        <w:spacing w:after="0"/>
        <w:sectPr w:rsidR="007D3236">
          <w:pgSz w:w="12240" w:h="15840"/>
          <w:pgMar w:top="1480" w:right="1700" w:bottom="280" w:left="1700" w:header="720" w:footer="720" w:gutter="0"/>
          <w:cols w:space="720"/>
        </w:sectPr>
      </w:pPr>
    </w:p>
    <w:p w:rsidR="007D3236" w:rsidRDefault="009C59C8">
      <w:pPr>
        <w:spacing w:before="76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can be brought in state </w:t>
      </w:r>
      <w:r>
        <w:rPr>
          <w:rFonts w:ascii="Times New Roman" w:eastAsia="Times New Roman" w:hAnsi="Times New Roman" w:cs="Times New Roman"/>
          <w:sz w:val="24"/>
          <w:szCs w:val="24"/>
        </w:rPr>
        <w:t>or fed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ral court.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d);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</w:t>
      </w:r>
    </w:p>
    <w:p w:rsidR="007D3236" w:rsidRDefault="009C59C8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Equibank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, N.A.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318 Pa. Super.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268, 282 (Pa. Super.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Ct. 1983).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60" w:right="21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Upon successful litigati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of an indi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z w:val="24"/>
          <w:szCs w:val="24"/>
        </w:rPr>
        <w:t>aintiff/consu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is entitled to: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20" w:right="11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 actual da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ages,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a)(1), </w:t>
      </w:r>
      <w:r>
        <w:rPr>
          <w:rFonts w:ascii="Times New Roman" w:eastAsia="Times New Roman" w:hAnsi="Times New Roman" w:cs="Times New Roman"/>
          <w:sz w:val="24"/>
          <w:szCs w:val="24"/>
        </w:rPr>
        <w:t>including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otional distress,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McNally v. Client Services,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2008 U.S. Dist. LEXIS 66845 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.D. Pa. 2008); and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480" w:lineRule="auto"/>
        <w:ind w:left="1160" w:right="73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Statutory da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ages of up to $1000,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a)(2)(A); and 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Costs expe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ded in 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ation,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a)(3); and</w:t>
      </w:r>
    </w:p>
    <w:p w:rsidR="007D3236" w:rsidRDefault="009C59C8">
      <w:pPr>
        <w:spacing w:before="10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 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Reasonable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att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rney’s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fee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a)(3).</w:t>
      </w:r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ples:</w:t>
      </w:r>
    </w:p>
    <w:p w:rsidR="007D3236" w:rsidRDefault="009C59C8">
      <w:pPr>
        <w:tabs>
          <w:tab w:val="left" w:pos="1880"/>
        </w:tabs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$24,693.80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Nelson v. Select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nancial Serv., Inc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U.S.Dist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D3236" w:rsidRDefault="009C59C8">
      <w:pPr>
        <w:spacing w:before="1" w:after="0" w:line="276" w:lineRule="exact"/>
        <w:ind w:left="1880" w:right="3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LEXIS 42637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E.D.Pa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2006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collector used the phrase "verifies the validity of this debt"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letter to debtor);</w:t>
      </w:r>
    </w:p>
    <w:p w:rsidR="007D3236" w:rsidRDefault="009C59C8">
      <w:pPr>
        <w:tabs>
          <w:tab w:val="left" w:pos="1880"/>
        </w:tabs>
        <w:spacing w:after="0" w:line="292" w:lineRule="exact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$9195.83 in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Rivera v. Corporate Receivables, Inc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., 540 F. Supp. 2d</w:t>
      </w:r>
    </w:p>
    <w:p w:rsidR="007D3236" w:rsidRDefault="009C59C8">
      <w:pPr>
        <w:spacing w:after="0" w:line="274" w:lineRule="exact"/>
        <w:ind w:left="188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329 (D. Conn. 2008).</w:t>
      </w:r>
      <w:proofErr w:type="gramEnd"/>
    </w:p>
    <w:p w:rsidR="007D3236" w:rsidRDefault="009C59C8">
      <w:pPr>
        <w:tabs>
          <w:tab w:val="left" w:pos="1880"/>
        </w:tabs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$5713 in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Holli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ay v. Cabrera &amp; As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ocs., P.C.</w:t>
      </w:r>
      <w:r>
        <w:rPr>
          <w:rFonts w:ascii="Times New Roman" w:eastAsia="Times New Roman" w:hAnsi="Times New Roman" w:cs="Times New Roman"/>
          <w:sz w:val="24"/>
          <w:szCs w:val="24"/>
        </w:rPr>
        <w:t>, 2007 U.S.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st. LEXIS</w:t>
      </w:r>
    </w:p>
    <w:p w:rsidR="007D3236" w:rsidRDefault="009C59C8">
      <w:pPr>
        <w:spacing w:after="0" w:line="275" w:lineRule="exact"/>
        <w:ind w:left="18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161 (E.D. Pa. Jan. 3, 2007)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60" w:right="29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Upon successful litigati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class action, the class of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is entitled to: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lesser of $500,000 or 1% of the net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rth of the collector.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</w:t>
      </w:r>
      <w:proofErr w:type="gramEnd"/>
    </w:p>
    <w:p w:rsidR="007D3236" w:rsidRDefault="009C59C8">
      <w:pPr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a)(2)(B); and</w:t>
      </w:r>
    </w:p>
    <w:p w:rsidR="007D3236" w:rsidRDefault="007D3236">
      <w:pPr>
        <w:spacing w:before="15" w:after="0" w:line="260" w:lineRule="exact"/>
        <w:rPr>
          <w:sz w:val="26"/>
          <w:szCs w:val="26"/>
        </w:rPr>
      </w:pPr>
    </w:p>
    <w:p w:rsidR="007D3236" w:rsidRDefault="009C59C8">
      <w:pPr>
        <w:spacing w:after="0" w:line="480" w:lineRule="auto"/>
        <w:ind w:left="1160" w:right="1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Costs expe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ded in 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ation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 15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U.S.C. § 1692k(a)(3); and 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Reasonable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att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rney’s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fee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a)(3).</w:t>
      </w:r>
    </w:p>
    <w:p w:rsidR="007D3236" w:rsidRDefault="009C59C8">
      <w:pPr>
        <w:spacing w:before="10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F. 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Defenses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480" w:lineRule="auto"/>
        <w:ind w:left="1160" w:right="57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Factual dispute b.   Bone fide error:</w:t>
      </w:r>
    </w:p>
    <w:p w:rsidR="007D3236" w:rsidRDefault="009C59C8">
      <w:pPr>
        <w:spacing w:before="10" w:after="0" w:line="240" w:lineRule="auto"/>
        <w:ind w:left="157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   Violation was NOT intentional, AND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0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from bona fide error, AND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Collector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employs reasonable procedures to prevent such violations.</w:t>
      </w:r>
    </w:p>
    <w:p w:rsidR="007D3236" w:rsidRDefault="009C59C8">
      <w:pPr>
        <w:spacing w:after="0" w:line="240" w:lineRule="auto"/>
        <w:ind w:left="188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Piper v.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Portnoff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L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w A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sociate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 274 F.Supp.2d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681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E.D.Pa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2003).</w:t>
      </w:r>
      <w:proofErr w:type="gramEnd"/>
    </w:p>
    <w:p w:rsidR="007D3236" w:rsidRDefault="007D3236">
      <w:pPr>
        <w:spacing w:after="0"/>
        <w:sectPr w:rsidR="007D3236">
          <w:pgSz w:w="12240" w:h="15840"/>
          <w:pgMar w:top="1360" w:right="1700" w:bottom="280" w:left="1720" w:header="720" w:footer="720" w:gutter="0"/>
          <w:cols w:space="720"/>
        </w:sectPr>
      </w:pPr>
    </w:p>
    <w:p w:rsidR="007D3236" w:rsidRDefault="007D3236">
      <w:pPr>
        <w:spacing w:before="4" w:after="0" w:line="200" w:lineRule="exact"/>
        <w:rPr>
          <w:sz w:val="20"/>
          <w:szCs w:val="20"/>
        </w:rPr>
      </w:pPr>
    </w:p>
    <w:p w:rsidR="007D3236" w:rsidRDefault="009C59C8">
      <w:pPr>
        <w:spacing w:before="29" w:after="0" w:line="240" w:lineRule="auto"/>
        <w:ind w:left="147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Burden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proof is on the collector.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69" w:lineRule="exact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v.   Generally only applies to clerical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or factual errors.  </w:t>
      </w:r>
      <w:proofErr w:type="spellStart"/>
      <w:proofErr w:type="gramStart"/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Picht</w:t>
      </w:r>
      <w:proofErr w:type="spellEnd"/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v. Jon R.</w:t>
      </w:r>
      <w:proofErr w:type="gramEnd"/>
    </w:p>
    <w:p w:rsidR="007D3236" w:rsidRDefault="009C59C8">
      <w:pPr>
        <w:spacing w:before="10" w:after="0" w:line="276" w:lineRule="exact"/>
        <w:ind w:left="1900" w:right="4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Hawks, Ltd.</w:t>
      </w:r>
      <w:r>
        <w:rPr>
          <w:rFonts w:ascii="Times New Roman" w:eastAsia="Times New Roman" w:hAnsi="Times New Roman" w:cs="Times New Roman"/>
          <w:sz w:val="24"/>
          <w:szCs w:val="24"/>
        </w:rPr>
        <w:t>, 236 F.3d 446, 451-52 (8</w:t>
      </w:r>
      <w:proofErr w:type="spellStart"/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th</w:t>
      </w:r>
      <w:proofErr w:type="spellEnd"/>
      <w:r>
        <w:rPr>
          <w:rFonts w:ascii="Times New Roman" w:eastAsia="Times New Roman" w:hAnsi="Times New Roman" w:cs="Times New Roman"/>
          <w:spacing w:val="19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Cir. 2001);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Pipiles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Credit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Bureau of Lockport, Inc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886 F.2d </w:t>
      </w:r>
      <w:r>
        <w:rPr>
          <w:rFonts w:ascii="Times New Roman" w:eastAsia="Times New Roman" w:hAnsi="Times New Roman" w:cs="Times New Roman"/>
          <w:sz w:val="24"/>
          <w:szCs w:val="24"/>
        </w:rPr>
        <w:t>22, 27 (2</w:t>
      </w:r>
      <w:proofErr w:type="spellStart"/>
      <w:r>
        <w:rPr>
          <w:rFonts w:ascii="Times New Roman" w:eastAsia="Times New Roman" w:hAnsi="Times New Roman" w:cs="Times New Roman"/>
          <w:spacing w:val="1"/>
          <w:position w:val="1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d</w:t>
      </w:r>
      <w:proofErr w:type="spellEnd"/>
      <w:r>
        <w:rPr>
          <w:rFonts w:ascii="Times New Roman" w:eastAsia="Times New Roman" w:hAnsi="Times New Roman" w:cs="Times New Roman"/>
          <w:spacing w:val="19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Cir. 1989);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Baker v. GC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Servs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Corp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 677 F.2d 775, 779 (9</w:t>
      </w:r>
      <w:proofErr w:type="spellStart"/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th</w:t>
      </w:r>
      <w:proofErr w:type="spellEnd"/>
      <w:r>
        <w:rPr>
          <w:rFonts w:ascii="Times New Roman" w:eastAsia="Times New Roman" w:hAnsi="Times New Roman" w:cs="Times New Roman"/>
          <w:spacing w:val="19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Cir.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1982).</w:t>
      </w:r>
      <w:proofErr w:type="gramEnd"/>
    </w:p>
    <w:p w:rsidR="007D3236" w:rsidRDefault="007D3236">
      <w:pPr>
        <w:spacing w:before="13" w:after="0" w:line="260" w:lineRule="exact"/>
        <w:rPr>
          <w:sz w:val="26"/>
          <w:szCs w:val="26"/>
        </w:rPr>
      </w:pPr>
    </w:p>
    <w:p w:rsidR="007D3236" w:rsidRDefault="009C59C8">
      <w:pPr>
        <w:spacing w:after="0" w:line="269" w:lineRule="exact"/>
        <w:ind w:left="147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vi</w:t>
      </w:r>
      <w:proofErr w:type="gramStart"/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6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Intentionally</w:t>
      </w:r>
      <w:proofErr w:type="gramEnd"/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excluding r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quired language is not a bona fide error.</w:t>
      </w:r>
    </w:p>
    <w:p w:rsidR="007D3236" w:rsidRDefault="009C59C8">
      <w:pPr>
        <w:spacing w:after="0" w:line="283" w:lineRule="exact"/>
        <w:ind w:left="190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Nielsen v.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ckerson</w:t>
      </w:r>
      <w:r>
        <w:rPr>
          <w:rFonts w:ascii="Times New Roman" w:eastAsia="Times New Roman" w:hAnsi="Times New Roman" w:cs="Times New Roman"/>
          <w:sz w:val="24"/>
          <w:szCs w:val="24"/>
        </w:rPr>
        <w:t>, 307 F.3d 623, 640 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7</w:t>
      </w:r>
      <w:proofErr w:type="spellStart"/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th</w:t>
      </w:r>
      <w:proofErr w:type="spellEnd"/>
      <w:r>
        <w:rPr>
          <w:rFonts w:ascii="Times New Roman" w:eastAsia="Times New Roman" w:hAnsi="Times New Roman" w:cs="Times New Roman"/>
          <w:spacing w:val="20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Cir. 2002).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V.  Recent A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end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en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u w:val="single" w:color="000000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s to FDCPA and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Recent </w:t>
      </w:r>
      <w:proofErr w:type="spellStart"/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Caselaw</w:t>
      </w:r>
      <w:proofErr w:type="spellEnd"/>
    </w:p>
    <w:p w:rsidR="007D3236" w:rsidRDefault="007D3236">
      <w:pPr>
        <w:spacing w:before="12" w:after="0" w:line="240" w:lineRule="exact"/>
        <w:rPr>
          <w:sz w:val="24"/>
          <w:szCs w:val="24"/>
        </w:rPr>
      </w:pPr>
    </w:p>
    <w:p w:rsidR="007D3236" w:rsidRDefault="009C59C8">
      <w:pPr>
        <w:spacing w:before="29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14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FDCPA-compliant collection activ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ties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ay be undertaken by debt collectors during the 30-day validat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period absent a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ers request for validation.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b).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20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  Any collection activities conducted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30-day validation period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ust not overshadow consumer’s validation rights.  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b).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125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al pleading in a civil action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does not constitute the initial communication.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 1692g(c).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39" w:lineRule="auto"/>
        <w:ind w:left="1540" w:right="40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  Notices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 rel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to 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 o</w:t>
      </w:r>
      <w:r>
        <w:rPr>
          <w:rFonts w:ascii="Times New Roman" w:eastAsia="Times New Roman" w:hAnsi="Times New Roman" w:cs="Times New Roman"/>
          <w:sz w:val="24"/>
          <w:szCs w:val="24"/>
        </w:rPr>
        <w:t>f debt, such as IRS fo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s, Gramm- Leach-Bliley Act or 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er 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required by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ate or federal law do not require 1682e(11) notice.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 U.S.C.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1692g(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e).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540" w:right="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Exceptions were added for private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tities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ployed by the govern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to collect fees, fines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for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ad checks.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15 U.S.C. § 1692p.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Recent Case Law</w:t>
      </w:r>
    </w:p>
    <w:p w:rsidR="007D3236" w:rsidRDefault="009C59C8">
      <w:pPr>
        <w:spacing w:after="0" w:line="240" w:lineRule="auto"/>
        <w:ind w:left="1180" w:right="2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Note:  Since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this is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 are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ndreds of cases interpreting the 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ns outli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ed here, and we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have not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pted to summarize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but we are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roviding a few </w:t>
      </w:r>
      <w:r>
        <w:rPr>
          <w:rFonts w:ascii="Times New Roman" w:eastAsia="Times New Roman" w:hAnsi="Times New Roman" w:cs="Times New Roman"/>
          <w:sz w:val="24"/>
          <w:szCs w:val="24"/>
        </w:rPr>
        <w:t>recent ca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es of interest.</w:t>
      </w:r>
    </w:p>
    <w:p w:rsidR="007D3236" w:rsidRDefault="007D3236">
      <w:pPr>
        <w:spacing w:before="8" w:after="0" w:line="280" w:lineRule="exact"/>
        <w:rPr>
          <w:sz w:val="28"/>
          <w:szCs w:val="28"/>
        </w:rPr>
      </w:pPr>
    </w:p>
    <w:p w:rsidR="007D3236" w:rsidRDefault="009C59C8">
      <w:pPr>
        <w:spacing w:after="0" w:line="250" w:lineRule="auto"/>
        <w:ind w:left="1720" w:right="1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 “bona fide error” 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ense for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akes of law.  Letter can’t say “you must dispute in writing.”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Jermyn v. Carlisle,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McNellie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, et a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 Supre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Court - April 21, 2010,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(http://www.supre</w:t>
        </w:r>
        <w:r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>m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ecourt.gov/opinions/09pdf/08-1200.pdf)</w:t>
        </w:r>
      </w:hyperlink>
    </w:p>
    <w:p w:rsidR="007D3236" w:rsidRDefault="007D3236">
      <w:pPr>
        <w:spacing w:before="4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322" w:right="33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Threatening or bringing suit on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-barred debt vio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A.</w:t>
      </w:r>
    </w:p>
    <w:p w:rsidR="007D3236" w:rsidRDefault="009C59C8">
      <w:pPr>
        <w:spacing w:after="0" w:line="240" w:lineRule="auto"/>
        <w:ind w:left="1720" w:right="15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Martsolf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JBC Legal Group, P.C.</w:t>
      </w:r>
      <w:r>
        <w:rPr>
          <w:rFonts w:ascii="Times New Roman" w:eastAsia="Times New Roman" w:hAnsi="Times New Roman" w:cs="Times New Roman"/>
          <w:sz w:val="24"/>
          <w:szCs w:val="24"/>
        </w:rPr>
        <w:t>, 2008 U.S.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st. LEXIS 6876 (M.D. Pa. Jan. 30, 2008);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Richburg v.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Palisades Collection LL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247 F.R.D.</w:t>
      </w:r>
    </w:p>
    <w:p w:rsidR="007D3236" w:rsidRDefault="009C59C8">
      <w:pPr>
        <w:spacing w:after="0" w:line="240" w:lineRule="auto"/>
        <w:ind w:left="17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457 (E.D. Pa. 2008).</w:t>
      </w:r>
      <w:proofErr w:type="gramEnd"/>
    </w:p>
    <w:p w:rsidR="007D3236" w:rsidRDefault="007D3236">
      <w:pPr>
        <w:spacing w:after="0"/>
        <w:sectPr w:rsidR="007D3236">
          <w:pgSz w:w="12240" w:h="15840"/>
          <w:pgMar w:top="1480" w:right="1720" w:bottom="280" w:left="1700" w:header="720" w:footer="720" w:gutter="0"/>
          <w:cols w:space="720"/>
        </w:sectPr>
      </w:pPr>
    </w:p>
    <w:p w:rsidR="007D3236" w:rsidRDefault="007D3236">
      <w:pPr>
        <w:spacing w:before="4" w:after="0" w:line="200" w:lineRule="exact"/>
        <w:rPr>
          <w:sz w:val="20"/>
          <w:szCs w:val="20"/>
        </w:rPr>
      </w:pPr>
    </w:p>
    <w:p w:rsidR="007D3236" w:rsidRDefault="009C59C8">
      <w:pPr>
        <w:spacing w:before="29" w:after="0" w:line="240" w:lineRule="auto"/>
        <w:ind w:left="1720" w:right="6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Vicarious liability: 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 att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rney who is a "de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t collector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as defined in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6), is vic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riously liable for the attorney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sconduct if the client is itself a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bt collector.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Duraney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Wash.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Bank F.A.,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2008 U.S. Dist. LEXIS 72087 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.D. Pa. Sept. 11, 2008).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720" w:right="2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  A debtor’s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ailure to request 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lidation does not waive any right the debtor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ght have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z w:val="24"/>
          <w:szCs w:val="24"/>
        </w:rPr>
        <w:t>ny vali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te, and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a debtor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failing to respond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erify the vali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ity of the debt 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ates FDCPA.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Nelson v. Select Financial Serv., Inc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U.S.Dist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LEXIS</w:t>
      </w:r>
    </w:p>
    <w:p w:rsidR="007D3236" w:rsidRDefault="009C59C8">
      <w:pPr>
        <w:spacing w:after="0" w:line="240" w:lineRule="auto"/>
        <w:ind w:left="1720" w:right="24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42637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E.D.Pa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2006);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Gigli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Palisades Collection, L.L.C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 2008 U.S. Dist. LEXIS 62684 (M.D. Pa. Aug. 14, 2008).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720" w:right="22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debt collection letter can be dece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tive under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FDCPA even if it only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plies that it is from 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attorney. Using the phrase "Le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al Depart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ent" could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ply to the least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sophisticated debtor that a lawyer was involved in drafting or send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letter. 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osenau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Unifund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Corp.</w:t>
      </w:r>
      <w:r>
        <w:rPr>
          <w:rFonts w:ascii="Times New Roman" w:eastAsia="Times New Roman" w:hAnsi="Times New Roman" w:cs="Times New Roman"/>
          <w:sz w:val="24"/>
          <w:szCs w:val="24"/>
        </w:rPr>
        <w:t>, 539 F.3d 218 (3d Cir. Pa. 2008)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tabs>
          <w:tab w:val="left" w:pos="1700"/>
        </w:tabs>
        <w:spacing w:after="0" w:line="240" w:lineRule="auto"/>
        <w:ind w:left="1720" w:right="8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FDCPA does apply to 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ation activities, including formal pleadings by attorneys.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Phath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J. Scott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atson, P.C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 2008 U.S. Dist. LEXIS 17563 (E.D. Pa. Mar. 7, 2008).  See except</w:t>
      </w:r>
      <w:r>
        <w:rPr>
          <w:rFonts w:ascii="Times New Roman" w:eastAsia="Times New Roman" w:hAnsi="Times New Roman" w:cs="Times New Roman"/>
          <w:sz w:val="24"/>
          <w:szCs w:val="24"/>
        </w:rPr>
        <w:t>ion for 1692g notices.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39" w:lineRule="auto"/>
        <w:ind w:left="1720" w:right="53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g.   A writing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is deceptive where it can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reasonably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read to have two or more different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eanings, one of which is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ccur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te.  A letter was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sleading because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ave the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ession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at the debt was being pursued by "high-ranking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officer of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pany," when in fact it was not, thereby creating a false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press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as to source, authorization or approval.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Campuzano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-Burgos v. Midland Credit Mg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497 F. Supp. 2d</w:t>
      </w:r>
    </w:p>
    <w:p w:rsidR="007D3236" w:rsidRDefault="009C59C8">
      <w:pPr>
        <w:spacing w:after="0" w:line="240" w:lineRule="auto"/>
        <w:ind w:left="17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660 (E.D. Pa. 2007).</w:t>
      </w:r>
      <w:proofErr w:type="gramEnd"/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240" w:lineRule="auto"/>
        <w:ind w:left="1720" w:right="4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h.   “Mini-Miranda”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1692e(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11) notice) is requir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 when debt collector leaves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re-recorded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essage for 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tor.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Foti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v. NCO Finan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ial Syste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Inc.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 424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F.Supp.2d 643 (S.D.N.Y. 2006).</w:t>
      </w:r>
    </w:p>
    <w:p w:rsidR="007D3236" w:rsidRDefault="007D3236">
      <w:pPr>
        <w:spacing w:before="2" w:after="0" w:line="150" w:lineRule="exact"/>
        <w:rPr>
          <w:sz w:val="15"/>
          <w:szCs w:val="15"/>
        </w:rPr>
      </w:pPr>
    </w:p>
    <w:p w:rsidR="007D3236" w:rsidRDefault="007D3236">
      <w:pPr>
        <w:spacing w:after="0" w:line="200" w:lineRule="exact"/>
        <w:rPr>
          <w:sz w:val="20"/>
          <w:szCs w:val="20"/>
        </w:rPr>
      </w:pPr>
    </w:p>
    <w:p w:rsidR="007D3236" w:rsidRDefault="007D3236">
      <w:pPr>
        <w:spacing w:after="0" w:line="200" w:lineRule="exact"/>
        <w:rPr>
          <w:sz w:val="20"/>
          <w:szCs w:val="20"/>
        </w:rPr>
      </w:pPr>
    </w:p>
    <w:p w:rsidR="007D3236" w:rsidRDefault="009C59C8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VI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  Other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statutes that may apply:</w:t>
      </w:r>
    </w:p>
    <w:p w:rsidR="007D3236" w:rsidRDefault="007D3236">
      <w:pPr>
        <w:spacing w:before="16" w:after="0" w:line="260" w:lineRule="exact"/>
        <w:rPr>
          <w:sz w:val="26"/>
          <w:szCs w:val="26"/>
        </w:rPr>
      </w:pPr>
    </w:p>
    <w:p w:rsidR="007D3236" w:rsidRDefault="009C59C8">
      <w:pPr>
        <w:spacing w:after="0" w:line="480" w:lineRule="auto"/>
        <w:ind w:left="100" w:right="258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Telephone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Protection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of 1991 (47 U.S.C. § 227) Fair Credit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Extension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ity Act (73 P.S. § 2270.1 et seq.)</w:t>
      </w:r>
      <w:proofErr w:type="gramEnd"/>
    </w:p>
    <w:p w:rsidR="007D3236" w:rsidRDefault="009C59C8">
      <w:pPr>
        <w:spacing w:before="10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Unfair Trade Practices and Consu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Protection Law (73 P.S. § 201-1 et seq.)</w:t>
      </w:r>
      <w:proofErr w:type="gramEnd"/>
    </w:p>
    <w:sectPr w:rsidR="007D3236">
      <w:pgSz w:w="12240" w:h="15840"/>
      <w:pgMar w:top="148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9C8" w:rsidRDefault="009C59C8" w:rsidP="00B6687A">
      <w:pPr>
        <w:spacing w:after="0" w:line="240" w:lineRule="auto"/>
      </w:pPr>
      <w:r>
        <w:separator/>
      </w:r>
    </w:p>
  </w:endnote>
  <w:endnote w:type="continuationSeparator" w:id="0">
    <w:p w:rsidR="009C59C8" w:rsidRDefault="009C59C8" w:rsidP="00B6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7A" w:rsidRDefault="00B6687A">
    <w:pPr>
      <w:pStyle w:val="Footer"/>
    </w:pPr>
    <w:hyperlink r:id="rId1" w:history="1">
      <w:r w:rsidRPr="00B6687A">
        <w:rPr>
          <w:rStyle w:val="Hyperlink"/>
          <w:sz w:val="18"/>
        </w:rPr>
        <w:t>http://www.lycolaw.org/cle/materials/FDCPA.pdf</w:t>
      </w:r>
    </w:hyperlink>
    <w:r>
      <w:t xml:space="preserve">  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fldSimple w:instr=" NUMPAGES   \* MERGEFORMAT ">
      <w:r>
        <w:rPr>
          <w:noProof/>
        </w:rPr>
        <w:t>7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9C8" w:rsidRDefault="009C59C8" w:rsidP="00B6687A">
      <w:pPr>
        <w:spacing w:after="0" w:line="240" w:lineRule="auto"/>
      </w:pPr>
      <w:r>
        <w:separator/>
      </w:r>
    </w:p>
  </w:footnote>
  <w:footnote w:type="continuationSeparator" w:id="0">
    <w:p w:rsidR="009C59C8" w:rsidRDefault="009C59C8" w:rsidP="00B66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D3236"/>
    <w:rsid w:val="007D3236"/>
    <w:rsid w:val="009C59C8"/>
    <w:rsid w:val="00B6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87A"/>
  </w:style>
  <w:style w:type="paragraph" w:styleId="Footer">
    <w:name w:val="footer"/>
    <w:basedOn w:val="Normal"/>
    <w:link w:val="FooterChar"/>
    <w:uiPriority w:val="99"/>
    <w:unhideWhenUsed/>
    <w:rsid w:val="00B66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87A"/>
  </w:style>
  <w:style w:type="character" w:styleId="Hyperlink">
    <w:name w:val="Hyperlink"/>
    <w:basedOn w:val="DefaultParagraphFont"/>
    <w:uiPriority w:val="99"/>
    <w:unhideWhenUsed/>
    <w:rsid w:val="00B668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premecourt.gov/opinions/09pdf/08-1200.pdf)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ycolaw.org/cle/materials/FDCP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2017</Words>
  <Characters>10268</Characters>
  <Application>Microsoft Office Word</Application>
  <DocSecurity>0</DocSecurity>
  <Lines>302</Lines>
  <Paragraphs>79</Paragraphs>
  <ScaleCrop>false</ScaleCrop>
  <Company/>
  <LinksUpToDate>false</LinksUpToDate>
  <CharactersWithSpaces>12206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Fair Debt Collection Practices Act summary</dc:title>
  <dc:creator>Gary Weber</dc:creator>
  <cp:lastModifiedBy>megerbyte</cp:lastModifiedBy>
  <cp:revision>2</cp:revision>
  <dcterms:created xsi:type="dcterms:W3CDTF">2012-11-07T07:18:00Z</dcterms:created>
  <dcterms:modified xsi:type="dcterms:W3CDTF">2012-11-07T13:19:00Z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2010-11-29T00:00:00Z</vt:filetime>
  </property>
  <property fmtid="{D5CDD505-2E9C-101B-9397-08002B2CF9AE}" pid="3" name="LastSaved">
    <vt:filetime>2012-11-07T00:00:00Z</vt:filetime>
  </property>
</Properties>
</file>